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06B" w:rsidRDefault="000F706B" w:rsidP="00D44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D442D6" w:rsidRPr="00D442D6" w:rsidRDefault="000F706B" w:rsidP="00D442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DA31D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 w:rsidRPr="00DA31D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"http://www.msslunicko.eu/wp-content/uploads/2011/11/pavuc-logo-f97.jpg" \* MERGEFORMATINET </w:instrText>
      </w:r>
      <w:r w:rsidRPr="00DA31D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 w:rsidR="0098552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 w:rsidR="0098552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 w:rsidR="0098552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 w:rsidR="00A12C6F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 w:rsidR="00A12C6F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 w:rsidR="00A12C6F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 w:rsidR="002B6C47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 w:rsidR="002B6C47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INCLUDEPICTURE  "http://www.msslunicko.eu/wp-content/uploads/2011/11/pavuc-logo-f97.jpg" \* MERGEFORMATINET </w:instrText>
      </w:r>
      <w:r w:rsidR="002B6C47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begin"/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</w:instrText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>INCLUDEPICTURE  "http://www.msslunicko.eu/wp-content/uploads/2011/11/pavuc-logo-f97.jpg" \* MERGEFORMATINET</w:instrText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instrText xml:space="preserve"> </w:instrText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separate"/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avuc-logo-f97" style="width:167.4pt;height:57.6pt" o:button="t">
            <v:imagedata r:id="rId5" r:href="rId6"/>
          </v:shape>
        </w:pict>
      </w:r>
      <w:r w:rsidR="00001FCB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 w:rsidR="002B6C47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 w:rsidR="00A12C6F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 w:rsidR="0098552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 w:rsidRPr="00DA31DE">
        <w:rPr>
          <w:rFonts w:ascii="Times New Roman" w:eastAsia="Times New Roman" w:hAnsi="Times New Roman" w:cs="Times New Roman"/>
          <w:color w:val="0000FF"/>
          <w:sz w:val="24"/>
          <w:szCs w:val="24"/>
          <w:lang w:eastAsia="cs-CZ"/>
        </w:rPr>
        <w:fldChar w:fldCharType="end"/>
      </w:r>
      <w:r w:rsidR="00D442D6" w:rsidRPr="00D442D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„MRKVIČKA“</w:t>
      </w:r>
      <w:r w:rsidR="00D442D6" w:rsidRPr="00D442D6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1905</wp:posOffset>
                </wp:positionV>
                <wp:extent cx="635000" cy="635000"/>
                <wp:effectExtent l="0" t="0" r="0" b="0"/>
                <wp:wrapSquare wrapText="bothSides"/>
                <wp:docPr id="1" name="Volný tv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37A11" id="Volný tvar 1" o:spid="_x0000_s1026" style="position:absolute;margin-left:121.75pt;margin-top:.15pt;width:50pt;height: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">
                <v:path textboxrect="@1,@1,@1,@1"/>
                <w10:wrap type="square"/>
              </v:shape>
            </w:pict>
          </mc:Fallback>
        </mc:AlternateContent>
      </w:r>
    </w:p>
    <w:p w:rsidR="00D442D6" w:rsidRDefault="000F706B" w:rsidP="00D442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 roku 2013</w:t>
      </w:r>
      <w:r w:rsidR="00D442D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je naše mateřská škola zapojena v síti mateřských škol se zvýšeným zájmem o environmentální vzdělávání „MRKVIČKA“.</w:t>
      </w:r>
    </w:p>
    <w:p w:rsidR="000F706B" w:rsidRDefault="00D442D6" w:rsidP="000F706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442D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Mrkvička je dlouhodobým programem</w:t>
      </w:r>
      <w:r w:rsidRPr="00D442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Sdružení středisek ekologické výchovy Pavučina. Jeho cílem je </w:t>
      </w:r>
      <w:r w:rsidRPr="00D442D6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poskytování informační a metodické pomoci</w:t>
      </w:r>
      <w:r w:rsidRPr="00D442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mateřským školám v environmentální oblasti na základě zmapovaných potřeb; zprostředkování vzájemné výměny zkušeností pedagogických pracovníků se zpracováním a realizací environmentální oblasti Dítě a svět v rámci školních vzdělávacích programů.</w:t>
      </w:r>
      <w:r w:rsidRPr="00D442D6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0F706B" w:rsidRPr="000F706B" w:rsidRDefault="000F706B" w:rsidP="000F706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roce 2018 se naše mateřská škola zapojila do celorepublikového projektu „Kolegiální podpora pedagogů mateřských škol v síti MRKVIČKA“, který v našem kraji organizovala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Veronica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Hostětín, vlastním projektem Tajemství bylinek naší zahrádky.</w:t>
      </w:r>
      <w:r w:rsidRPr="00DA31D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795A4F" w:rsidRDefault="00795A4F" w:rsidP="00D442D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45F02" w:rsidRDefault="00D442D6" w:rsidP="00795A4F">
      <w:pPr>
        <w:pStyle w:val="Podnadpis"/>
        <w:rPr>
          <w:b/>
          <w:lang w:eastAsia="cs-CZ"/>
        </w:rPr>
      </w:pPr>
      <w:r w:rsidRPr="00D442D6">
        <w:rPr>
          <w:b/>
          <w:lang w:eastAsia="cs-CZ"/>
        </w:rPr>
        <w:t>Projekt „Kolegiální podpora v síti MRKVIČKA</w:t>
      </w:r>
      <w:r w:rsidR="00E45F02">
        <w:rPr>
          <w:b/>
          <w:lang w:eastAsia="cs-CZ"/>
        </w:rPr>
        <w:t>“</w:t>
      </w:r>
      <w:r w:rsidR="00795A4F">
        <w:rPr>
          <w:b/>
          <w:lang w:eastAsia="cs-CZ"/>
        </w:rPr>
        <w:t xml:space="preserve"> </w:t>
      </w:r>
      <w:r w:rsidR="00795A4F" w:rsidRPr="00645CC2">
        <w:rPr>
          <w:sz w:val="28"/>
          <w:szCs w:val="28"/>
        </w:rPr>
        <w:t>r. č. CZ.02.3.68/0.0/0.0/16_010/0000542</w:t>
      </w:r>
    </w:p>
    <w:p w:rsidR="00D442D6" w:rsidRPr="00E45F02" w:rsidRDefault="00D442D6" w:rsidP="00E45F02">
      <w:pPr>
        <w:spacing w:line="240" w:lineRule="auto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5F02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cs-CZ"/>
        </w:rPr>
        <w:t>„Tajemství bylinek naší zahrádky“.</w:t>
      </w:r>
      <w:r w:rsidRPr="00E45F02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cs-CZ"/>
        </w:rPr>
        <w:br/>
      </w:r>
    </w:p>
    <w:p w:rsidR="00D442D6" w:rsidRPr="003C63A0" w:rsidRDefault="00D442D6" w:rsidP="00D442D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3A0">
        <w:rPr>
          <w:rFonts w:ascii="Times New Roman" w:hAnsi="Times New Roman" w:cs="Times New Roman"/>
          <w:b/>
          <w:bCs/>
          <w:color w:val="008000"/>
          <w:sz w:val="24"/>
          <w:szCs w:val="24"/>
        </w:rPr>
        <w:t>Základní charakteristika</w:t>
      </w:r>
      <w:r w:rsidRPr="003C63A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442D6" w:rsidRDefault="00D442D6" w:rsidP="00D442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D9">
        <w:rPr>
          <w:rFonts w:ascii="Times New Roman" w:hAnsi="Times New Roman" w:cs="Times New Roman"/>
          <w:sz w:val="24"/>
          <w:szCs w:val="24"/>
        </w:rPr>
        <w:t xml:space="preserve">Záměrem </w:t>
      </w:r>
      <w:r>
        <w:rPr>
          <w:rFonts w:ascii="Times New Roman" w:hAnsi="Times New Roman" w:cs="Times New Roman"/>
          <w:sz w:val="24"/>
          <w:szCs w:val="24"/>
        </w:rPr>
        <w:t xml:space="preserve">tematického celku </w:t>
      </w:r>
      <w:r w:rsidRPr="00D010D9">
        <w:rPr>
          <w:rFonts w:ascii="Times New Roman" w:hAnsi="Times New Roman" w:cs="Times New Roman"/>
          <w:sz w:val="24"/>
          <w:szCs w:val="24"/>
        </w:rPr>
        <w:t>je vytvářet u dětí kladný vztah k přírodě, ro</w:t>
      </w:r>
      <w:r>
        <w:rPr>
          <w:rFonts w:ascii="Times New Roman" w:hAnsi="Times New Roman" w:cs="Times New Roman"/>
          <w:sz w:val="24"/>
          <w:szCs w:val="24"/>
        </w:rPr>
        <w:t>stlinám a životnímu prostředí, učit děti p</w:t>
      </w:r>
      <w:r w:rsidRPr="00D010D9">
        <w:rPr>
          <w:rFonts w:ascii="Times New Roman" w:hAnsi="Times New Roman" w:cs="Times New Roman"/>
          <w:sz w:val="24"/>
          <w:szCs w:val="24"/>
        </w:rPr>
        <w:t xml:space="preserve">oznávat, proč jsou rostliny pro člověka důležité a jak je lidé mohou citlivě využívat a zároveň chránit. </w:t>
      </w:r>
      <w:r>
        <w:rPr>
          <w:rFonts w:ascii="Times New Roman" w:hAnsi="Times New Roman" w:cs="Times New Roman"/>
          <w:sz w:val="24"/>
          <w:szCs w:val="24"/>
        </w:rPr>
        <w:t>Tematický celek umožňuje dětem přímá pozorování v přírodě, prohlubuje jejich smyslové vnímání a zároveň vzbuzuje radost z pobytu v přírodě.</w:t>
      </w:r>
    </w:p>
    <w:p w:rsidR="00E45F02" w:rsidRPr="003C63A0" w:rsidRDefault="00E45F02" w:rsidP="00E45F02">
      <w:pPr>
        <w:spacing w:line="240" w:lineRule="auto"/>
        <w:jc w:val="both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 w:rsidRPr="003C63A0">
        <w:rPr>
          <w:rFonts w:ascii="Times New Roman" w:hAnsi="Times New Roman" w:cs="Times New Roman"/>
          <w:b/>
          <w:bCs/>
          <w:color w:val="008000"/>
          <w:sz w:val="24"/>
          <w:szCs w:val="24"/>
        </w:rPr>
        <w:t>Dílčí cíle: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Umožnit dětem bezprostřední kontakt s přírodou - celoročně pozorovat změny přírody, učit se poznávat a pěstovat rostliny, uvědomit si, že každá rostlina má své požadavky, svůj čas a potřeby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Hravou a zábavnou formou získávat nové poznatky o bylinkách a dalších věcech a jevech v přírodě.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Uvědomit si, že příroda poskytuje léčivé látky na různé nemoci, seznámit se s léčivými bylinkami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lastRenderedPageBreak/>
        <w:t>Rozvíjet motorické zručnosti a pracovní návyky potřebné k vykonávání jednoduchých činností v péči o přírodu.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Vnímat přírodu všemi smysly.</w:t>
      </w:r>
    </w:p>
    <w:p w:rsidR="00E45F02" w:rsidRPr="000A6A6A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Vytvářet příležitosti k rozvíjení dětské fantazie, představivosti, výtvarného vyjadřování poznaného. </w:t>
      </w:r>
    </w:p>
    <w:p w:rsidR="00E45F02" w:rsidRDefault="00E45F02" w:rsidP="00E45F0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A6A6A">
        <w:rPr>
          <w:rFonts w:ascii="Times New Roman" w:hAnsi="Times New Roman" w:cs="Times New Roman"/>
          <w:sz w:val="24"/>
          <w:szCs w:val="24"/>
        </w:rPr>
        <w:t>Učit děti nést zodpovědnost za své chování</w:t>
      </w:r>
    </w:p>
    <w:p w:rsidR="00D442D6" w:rsidRPr="00E45F02" w:rsidRDefault="00E45F02" w:rsidP="00D442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C63A0">
        <w:rPr>
          <w:rFonts w:ascii="Times New Roman" w:hAnsi="Times New Roman" w:cs="Times New Roman"/>
          <w:sz w:val="24"/>
          <w:szCs w:val="24"/>
        </w:rPr>
        <w:t>oskytovat dětem dostatek prostoru k nejrůznějším pohybovým aktivitám, především v přírodním terénu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42D6" w:rsidRPr="003C63A0" w:rsidRDefault="00D442D6" w:rsidP="00D442D6">
      <w:pPr>
        <w:spacing w:line="240" w:lineRule="auto"/>
        <w:jc w:val="both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 w:rsidRPr="003C63A0">
        <w:rPr>
          <w:rFonts w:ascii="Times New Roman" w:hAnsi="Times New Roman" w:cs="Times New Roman"/>
          <w:b/>
          <w:bCs/>
          <w:color w:val="008000"/>
          <w:sz w:val="24"/>
          <w:szCs w:val="24"/>
        </w:rPr>
        <w:t>Motivace:</w:t>
      </w:r>
    </w:p>
    <w:p w:rsidR="0071652C" w:rsidRDefault="00D442D6" w:rsidP="00D442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0D9">
        <w:rPr>
          <w:rFonts w:ascii="Times New Roman" w:hAnsi="Times New Roman" w:cs="Times New Roman"/>
          <w:sz w:val="24"/>
          <w:szCs w:val="24"/>
        </w:rPr>
        <w:t>Příroda nás neustále překvapuje svými proměnami, svojí krásou. Má však také svá tajemství a ta nám občas poodhalí. Musíme se ale chovat tiše a ohleduplně, dobře se kolem sebe dívat, pozorovat, objevovat. Pojďte s námi n</w:t>
      </w:r>
      <w:r>
        <w:rPr>
          <w:rFonts w:ascii="Times New Roman" w:hAnsi="Times New Roman" w:cs="Times New Roman"/>
          <w:sz w:val="24"/>
          <w:szCs w:val="24"/>
        </w:rPr>
        <w:t xml:space="preserve">a výpravy za tajemstvím rostlinek </w:t>
      </w:r>
      <w:r w:rsidR="00E45F02">
        <w:rPr>
          <w:rFonts w:ascii="Times New Roman" w:hAnsi="Times New Roman" w:cs="Times New Roman"/>
          <w:sz w:val="24"/>
          <w:szCs w:val="24"/>
        </w:rPr>
        <w:t>a bylinek na naší školní zahradě</w:t>
      </w:r>
      <w:r w:rsidR="0098552E">
        <w:rPr>
          <w:rFonts w:ascii="Times New Roman" w:hAnsi="Times New Roman" w:cs="Times New Roman"/>
          <w:sz w:val="24"/>
          <w:szCs w:val="24"/>
        </w:rPr>
        <w:t>.</w:t>
      </w:r>
    </w:p>
    <w:p w:rsidR="0098552E" w:rsidRDefault="0098552E" w:rsidP="00D442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F02" w:rsidRPr="0098552E" w:rsidRDefault="00E45F02" w:rsidP="0098552E">
      <w:pPr>
        <w:pStyle w:val="Odstavecseseznamem"/>
        <w:numPr>
          <w:ilvl w:val="0"/>
          <w:numId w:val="3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98552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Jarní tajemství</w:t>
      </w:r>
    </w:p>
    <w:p w:rsidR="00795A4F" w:rsidRPr="0065182A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95A4F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6CA8F95E" wp14:editId="297377A5">
            <wp:simplePos x="0" y="0"/>
            <wp:positionH relativeFrom="column">
              <wp:posOffset>1236345</wp:posOffset>
            </wp:positionH>
            <wp:positionV relativeFrom="paragraph">
              <wp:posOffset>6350</wp:posOffset>
            </wp:positionV>
            <wp:extent cx="2859405" cy="2143760"/>
            <wp:effectExtent l="0" t="0" r="0" b="8890"/>
            <wp:wrapSquare wrapText="bothSides"/>
            <wp:docPr id="11" name="Obrázek 11" descr="C:\Users\MŠ\Desktop\ŠVP, TVP, EVVO, Ekoškolka\EVVO\kolegiální podpora\pampelišky\P10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Š\Desktop\ŠVP, TVP, EVVO, Ekoškolka\EVVO\kolegiální podpora\pampelišky\P1010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45F02" w:rsidRPr="0065182A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45F02" w:rsidRPr="0065182A">
        <w:rPr>
          <w:rFonts w:ascii="Times New Roman" w:hAnsi="Times New Roman" w:cs="Times New Roman"/>
          <w:b/>
          <w:bCs/>
          <w:sz w:val="24"/>
          <w:szCs w:val="24"/>
        </w:rPr>
        <w:t>1. Dobrodružství v říši pampelišek</w:t>
      </w:r>
    </w:p>
    <w:p w:rsidR="00E45F02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45F0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E45F02" w:rsidRPr="00D010D9">
        <w:rPr>
          <w:rFonts w:ascii="Times New Roman" w:hAnsi="Times New Roman" w:cs="Times New Roman"/>
          <w:b/>
          <w:bCs/>
          <w:sz w:val="24"/>
          <w:szCs w:val="24"/>
        </w:rPr>
        <w:t xml:space="preserve">K čemu jsou sedmikrásky </w:t>
      </w:r>
    </w:p>
    <w:p w:rsidR="00E45F02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45F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45F02" w:rsidRPr="0065182A">
        <w:rPr>
          <w:rFonts w:ascii="Times New Roman" w:hAnsi="Times New Roman" w:cs="Times New Roman"/>
          <w:b/>
          <w:bCs/>
          <w:sz w:val="24"/>
          <w:szCs w:val="24"/>
        </w:rPr>
        <w:t>. Tajemství kopřivové víly</w:t>
      </w:r>
    </w:p>
    <w:p w:rsidR="00E45F02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31E80E67" wp14:editId="2E7D41F6">
            <wp:simplePos x="0" y="0"/>
            <wp:positionH relativeFrom="column">
              <wp:posOffset>1236222</wp:posOffset>
            </wp:positionH>
            <wp:positionV relativeFrom="paragraph">
              <wp:posOffset>107042</wp:posOffset>
            </wp:positionV>
            <wp:extent cx="2904490" cy="217868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A4F" w:rsidRDefault="00795A4F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5A4F" w:rsidRDefault="00795A4F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P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E6201" w:rsidRDefault="002E6201" w:rsidP="00E45F02">
      <w:pPr>
        <w:spacing w:line="240" w:lineRule="auto"/>
        <w:jc w:val="both"/>
        <w:outlineLvl w:val="0"/>
      </w:pPr>
    </w:p>
    <w:p w:rsidR="002E6201" w:rsidRDefault="002E6201" w:rsidP="00E45F02">
      <w:pPr>
        <w:spacing w:line="240" w:lineRule="auto"/>
        <w:jc w:val="both"/>
        <w:outlineLvl w:val="0"/>
      </w:pPr>
    </w:p>
    <w:p w:rsidR="002E6201" w:rsidRDefault="002E6201" w:rsidP="00E45F02">
      <w:pPr>
        <w:spacing w:line="240" w:lineRule="auto"/>
        <w:jc w:val="both"/>
        <w:outlineLvl w:val="0"/>
      </w:pPr>
    </w:p>
    <w:p w:rsidR="002E6201" w:rsidRDefault="002E6201" w:rsidP="00E45F02">
      <w:pPr>
        <w:spacing w:line="240" w:lineRule="auto"/>
        <w:jc w:val="both"/>
        <w:outlineLvl w:val="0"/>
      </w:pPr>
    </w:p>
    <w:p w:rsidR="002E6201" w:rsidRDefault="002E6201" w:rsidP="00E45F02">
      <w:pPr>
        <w:spacing w:line="240" w:lineRule="auto"/>
        <w:jc w:val="both"/>
        <w:outlineLvl w:val="0"/>
      </w:pPr>
    </w:p>
    <w:p w:rsidR="002E6201" w:rsidRDefault="00E45F02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65182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Letní tajemství</w:t>
      </w:r>
    </w:p>
    <w:p w:rsidR="00E45F02" w:rsidRPr="004F57AC" w:rsidRDefault="00A12C6F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 w:rsidR="00E45F0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E45F02" w:rsidRPr="004F57AC">
        <w:rPr>
          <w:rFonts w:ascii="Times New Roman" w:hAnsi="Times New Roman" w:cs="Times New Roman"/>
          <w:b/>
          <w:bCs/>
          <w:sz w:val="24"/>
          <w:szCs w:val="24"/>
        </w:rPr>
        <w:t xml:space="preserve">Mateřídouškový polštářek </w:t>
      </w:r>
    </w:p>
    <w:p w:rsidR="00E45F02" w:rsidRDefault="00A12C6F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  <w:r w:rsidR="00E45F02" w:rsidRPr="005D505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E45F02">
        <w:rPr>
          <w:rFonts w:ascii="Times New Roman" w:hAnsi="Times New Roman" w:cs="Times New Roman"/>
          <w:b/>
          <w:bCs/>
          <w:sz w:val="24"/>
          <w:szCs w:val="24"/>
        </w:rPr>
        <w:t>Setkání s lipovým panáčkem</w:t>
      </w:r>
    </w:p>
    <w:p w:rsidR="00E45F02" w:rsidRDefault="00E45F02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45F02" w:rsidRDefault="00E45F02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17DE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Podzimní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tajemství</w:t>
      </w:r>
      <w:r w:rsidRPr="00B17DE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17D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95A4F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605B1747" wp14:editId="2198F7A8">
            <wp:simplePos x="0" y="0"/>
            <wp:positionH relativeFrom="margin">
              <wp:posOffset>1164590</wp:posOffset>
            </wp:positionH>
            <wp:positionV relativeFrom="paragraph">
              <wp:posOffset>184785</wp:posOffset>
            </wp:positionV>
            <wp:extent cx="2998470" cy="2247900"/>
            <wp:effectExtent l="0" t="0" r="0" b="0"/>
            <wp:wrapSquare wrapText="bothSides"/>
            <wp:docPr id="10" name="Obrázek 10" descr="C:\Users\MŠ\Desktop\ŠVP, TVP, EVVO, Ekoškolka\EVVO\kolegiální podpora\pampelišky\P10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Š\Desktop\ŠVP, TVP, EVVO, Ekoškolka\EVVO\kolegiální podpora\pampelišky\P101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E6201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45F02" w:rsidRPr="00E45F02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E45F02" w:rsidRPr="00E45F02">
        <w:rPr>
          <w:rFonts w:ascii="Times New Roman" w:hAnsi="Times New Roman" w:cs="Times New Roman"/>
          <w:b/>
          <w:sz w:val="24"/>
          <w:szCs w:val="24"/>
        </w:rPr>
        <w:t>1. Heřmánkovo tajemství</w:t>
      </w:r>
    </w:p>
    <w:p w:rsidR="00E45F02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E45F02" w:rsidRPr="0005655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E45F02">
        <w:rPr>
          <w:rFonts w:ascii="Times New Roman" w:hAnsi="Times New Roman" w:cs="Times New Roman"/>
          <w:b/>
          <w:bCs/>
          <w:sz w:val="24"/>
          <w:szCs w:val="24"/>
        </w:rPr>
        <w:t>Tajemství šípkové růže</w:t>
      </w:r>
    </w:p>
    <w:p w:rsidR="00E45F02" w:rsidRPr="009D0A27" w:rsidRDefault="002E6201" w:rsidP="00E45F0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E45F02" w:rsidRPr="009D0A27">
        <w:rPr>
          <w:rFonts w:ascii="Times New Roman" w:hAnsi="Times New Roman" w:cs="Times New Roman"/>
          <w:b/>
          <w:bCs/>
          <w:sz w:val="24"/>
          <w:szCs w:val="24"/>
        </w:rPr>
        <w:t>3. Zázračný jitrocel</w:t>
      </w:r>
    </w:p>
    <w:p w:rsidR="00E45F02" w:rsidRDefault="00E45F02" w:rsidP="00D442D6">
      <w:pPr>
        <w:rPr>
          <w:b/>
        </w:rPr>
      </w:pPr>
    </w:p>
    <w:p w:rsidR="00E45F02" w:rsidRDefault="002B6C47" w:rsidP="00E45F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Zimní tajemství - </w:t>
      </w:r>
      <w:r w:rsidR="00E45F02" w:rsidRPr="00E45F02">
        <w:rPr>
          <w:rFonts w:ascii="Times New Roman" w:hAnsi="Times New Roman" w:cs="Times New Roman"/>
          <w:b/>
          <w:sz w:val="24"/>
          <w:szCs w:val="24"/>
        </w:rPr>
        <w:t>1.</w:t>
      </w:r>
      <w:r w:rsidR="00E45F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5F02" w:rsidRPr="00E45F02">
        <w:rPr>
          <w:rFonts w:ascii="Times New Roman" w:hAnsi="Times New Roman" w:cs="Times New Roman"/>
          <w:b/>
          <w:sz w:val="24"/>
          <w:szCs w:val="24"/>
        </w:rPr>
        <w:t>Bylinkové uzdravení</w:t>
      </w: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</w:p>
    <w:p w:rsidR="00001FCB" w:rsidRDefault="00001FCB" w:rsidP="00E45F0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01FCB" w:rsidRPr="002B6C47" w:rsidRDefault="00001FCB" w:rsidP="00E45F0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2BACE534" wp14:editId="6073C8D1">
            <wp:extent cx="5760720" cy="40246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FCB" w:rsidRPr="002B6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E18CF"/>
    <w:multiLevelType w:val="hybridMultilevel"/>
    <w:tmpl w:val="69507D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03431"/>
    <w:multiLevelType w:val="hybridMultilevel"/>
    <w:tmpl w:val="124EB1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8D85168"/>
    <w:multiLevelType w:val="hybridMultilevel"/>
    <w:tmpl w:val="9BD83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E7A"/>
    <w:rsid w:val="00001FCB"/>
    <w:rsid w:val="000A2E7A"/>
    <w:rsid w:val="000F706B"/>
    <w:rsid w:val="002B6C47"/>
    <w:rsid w:val="002E6201"/>
    <w:rsid w:val="0033788C"/>
    <w:rsid w:val="0071652C"/>
    <w:rsid w:val="00795A4F"/>
    <w:rsid w:val="0098552E"/>
    <w:rsid w:val="00A12C6F"/>
    <w:rsid w:val="00D442D6"/>
    <w:rsid w:val="00E45F02"/>
    <w:rsid w:val="00F6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6563F"/>
  <w15:chartTrackingRefBased/>
  <w15:docId w15:val="{EF905CF4-0285-4A17-A737-5996F41C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5F02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99"/>
    <w:qFormat/>
    <w:rsid w:val="00795A4F"/>
    <w:pPr>
      <w:spacing w:after="600" w:line="276" w:lineRule="auto"/>
      <w:jc w:val="center"/>
    </w:pPr>
    <w:rPr>
      <w:rFonts w:ascii="Times New Roman" w:eastAsia="Times New Roman" w:hAnsi="Times New Roman" w:cs="Times New Roman"/>
      <w:spacing w:val="13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99"/>
    <w:rsid w:val="00795A4F"/>
    <w:rPr>
      <w:rFonts w:ascii="Times New Roman" w:eastAsia="Times New Roman" w:hAnsi="Times New Roman" w:cs="Times New Roman"/>
      <w:spacing w:val="1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msslunicko.eu/wp-content/uploads/2011/11/pavuc-logo-f97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568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</dc:creator>
  <cp:keywords/>
  <dc:description/>
  <cp:lastModifiedBy>MŠ Štítná</cp:lastModifiedBy>
  <cp:revision>11</cp:revision>
  <dcterms:created xsi:type="dcterms:W3CDTF">2020-01-03T18:38:00Z</dcterms:created>
  <dcterms:modified xsi:type="dcterms:W3CDTF">2021-05-07T08:47:00Z</dcterms:modified>
</cp:coreProperties>
</file>